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5BF13" w14:textId="332F0F49" w:rsidR="009B1045" w:rsidRPr="00FE49BE" w:rsidRDefault="009B1045" w:rsidP="009B1045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FE49BE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4</w:t>
      </w:r>
    </w:p>
    <w:p w14:paraId="381000D6" w14:textId="4146D5F8" w:rsidR="009B1045" w:rsidRPr="00FE49BE" w:rsidRDefault="009B1045" w:rsidP="009B104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аэродромов»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9166A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Несущая способность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ВПП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58FCEFC7" w14:textId="77777777" w:rsidR="009B1045" w:rsidRPr="00FE49BE" w:rsidRDefault="009B1045" w:rsidP="009B104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A877D8E" w14:textId="77777777" w:rsidR="009B1045" w:rsidRDefault="009B1045" w:rsidP="009B104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3D2644FB" w14:textId="06C684C2" w:rsidR="009B1045" w:rsidRDefault="009B1045" w:rsidP="009B104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45E0A">
        <w:rPr>
          <w:rFonts w:ascii="Times New Roman" w:hAnsi="Times New Roman" w:cs="Times New Roman"/>
          <w:sz w:val="28"/>
          <w:szCs w:val="28"/>
          <w:lang w:val="kk-KZ"/>
        </w:rPr>
        <w:t>На основе данных по практической работе №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D45E0A">
        <w:rPr>
          <w:rFonts w:ascii="Times New Roman" w:hAnsi="Times New Roman" w:cs="Times New Roman"/>
          <w:sz w:val="28"/>
          <w:szCs w:val="28"/>
          <w:lang w:val="kk-KZ"/>
        </w:rPr>
        <w:t>, определить несущую способность взлетно-посадочной полосы.</w:t>
      </w:r>
    </w:p>
    <w:p w14:paraId="31EB92E1" w14:textId="77777777" w:rsidR="009B1045" w:rsidRPr="00FE49BE" w:rsidRDefault="009B1045" w:rsidP="009B10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СПИСОК ИСПОЛЬЗОВАННОЙ ЛИТЕРАТУРЫ</w:t>
      </w:r>
    </w:p>
    <w:p w14:paraId="356E8699" w14:textId="77777777" w:rsidR="009B1045" w:rsidRPr="00FE49BE" w:rsidRDefault="009B1045" w:rsidP="009B10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C2E72A5" w14:textId="77777777" w:rsidR="009B1045" w:rsidRPr="00FE49BE" w:rsidRDefault="009B1045" w:rsidP="009B10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Основная литература</w:t>
      </w:r>
    </w:p>
    <w:p w14:paraId="4CF126B1" w14:textId="77777777" w:rsidR="009B1045" w:rsidRPr="00FE49BE" w:rsidRDefault="009B1045" w:rsidP="009B10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A662CCA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3.03-19-2013 Аэродромы.</w:t>
      </w:r>
    </w:p>
    <w:p w14:paraId="1CD12F15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3.03-03.2001 Аэродромы. </w:t>
      </w:r>
    </w:p>
    <w:p w14:paraId="2007E91C" w14:textId="77777777" w:rsidR="009B1045" w:rsidRPr="00FE49BE" w:rsidRDefault="009B1045" w:rsidP="009B104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СНиП РК 3.03-09-2006 Строительные нормы и правила. Автомобильные дороги, Астана 2007.</w:t>
      </w:r>
    </w:p>
    <w:p w14:paraId="6A869EA7" w14:textId="77777777" w:rsidR="009B1045" w:rsidRPr="00FE49BE" w:rsidRDefault="009B1045" w:rsidP="009B104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3.03-19-2003. Строительные нормы РК. Проектирование дорожных одежд        нежесткого типа, Астана 2004.</w:t>
      </w:r>
    </w:p>
    <w:p w14:paraId="49815172" w14:textId="77777777" w:rsidR="009B1045" w:rsidRPr="00FE49BE" w:rsidRDefault="009B1045" w:rsidP="009B104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 – 34- 2006 Инструкция по проектированию дорожных одежд жесткого типа.</w:t>
      </w:r>
    </w:p>
    <w:p w14:paraId="011E6805" w14:textId="77777777" w:rsidR="009B1045" w:rsidRPr="00FE49BE" w:rsidRDefault="009B1045" w:rsidP="009B104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2.04-01-2001 «Строительная климатология». </w:t>
      </w:r>
    </w:p>
    <w:p w14:paraId="068946FC" w14:textId="77777777" w:rsidR="009B1045" w:rsidRPr="00FE49BE" w:rsidRDefault="009B1045" w:rsidP="009B104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 РК 1397 Требования к составу и оформлению проектной и рабочей документации.</w:t>
      </w:r>
    </w:p>
    <w:p w14:paraId="5B74E9BE" w14:textId="77777777" w:rsidR="009B1045" w:rsidRPr="00FE49BE" w:rsidRDefault="009B1045" w:rsidP="009B104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2F380C34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 СНиП РК 3.01-01-2008, Астана, 2008.</w:t>
      </w:r>
    </w:p>
    <w:p w14:paraId="1438E9E1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Академия, 2008. – 352 с.</w:t>
      </w:r>
    </w:p>
    <w:p w14:paraId="66711F0C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«Автомобильные дороги» периодический журнал - г.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Москва – 2006 –  </w:t>
      </w:r>
      <w:smartTag w:uri="urn:schemas-microsoft-com:office:smarttags" w:element="metricconverter">
        <w:smartTagPr>
          <w:attr w:name="ProductID" w:val="2014 г"/>
        </w:smartTagPr>
        <w:r w:rsidRPr="00FE49BE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</w:t>
      </w:r>
    </w:p>
    <w:p w14:paraId="1CC1060C" w14:textId="77777777" w:rsidR="009B1045" w:rsidRPr="00FE49BE" w:rsidRDefault="009B1045" w:rsidP="009B1045">
      <w:pPr>
        <w:autoSpaceDE w:val="0"/>
        <w:autoSpaceDN w:val="0"/>
        <w:adjustRightInd w:val="0"/>
        <w:spacing w:after="0" w:line="240" w:lineRule="auto"/>
        <w:ind w:firstLine="39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411C969" w14:textId="77777777" w:rsidR="009B1045" w:rsidRPr="00FE49BE" w:rsidRDefault="009B1045" w:rsidP="009B1045">
      <w:pPr>
        <w:autoSpaceDE w:val="0"/>
        <w:autoSpaceDN w:val="0"/>
        <w:adjustRightInd w:val="0"/>
        <w:spacing w:after="0" w:line="240" w:lineRule="auto"/>
        <w:ind w:firstLine="394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Дополнительная литература</w:t>
      </w:r>
    </w:p>
    <w:p w14:paraId="29688CD3" w14:textId="77777777" w:rsidR="009B1045" w:rsidRPr="00FE49BE" w:rsidRDefault="009B1045" w:rsidP="009B1045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AEF3FAA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Блохин В.И., Белинский И.А. и др. Аэродромы гражданской авиации. – М:, Воздушный транспорт, 1996. – 400с.</w:t>
      </w:r>
    </w:p>
    <w:p w14:paraId="376A1B66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Бондаренко В.С. О качестве строительства аэродромных покрытий.// Аэропорты- 1998. – 22с.</w:t>
      </w:r>
    </w:p>
    <w:p w14:paraId="7CA9EC32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Глушков Г.И., Тригони В.Е., и др. Изыскания и проектирование аэродромов. - М.; Транспорт, 1992. – 296 с.</w:t>
      </w:r>
    </w:p>
    <w:p w14:paraId="1DD739B2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Ашфорд Н.Т., Раит П.Х., Проектирование аэродромов. – М.; Транспорт, 1988. – 328 с.</w:t>
      </w:r>
    </w:p>
    <w:p w14:paraId="64CD1B22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Горецкий Л.И.–Эксплуатация аэродромов.–М.; Транспорт,1986.–280 с.</w:t>
      </w:r>
    </w:p>
    <w:p w14:paraId="2B96CD68" w14:textId="77777777" w:rsidR="009B1045" w:rsidRPr="00FE49BE" w:rsidRDefault="009B1045" w:rsidP="009B10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Глушков Г.И., Бабков В.Ф., В.Е. Тригони. Под ред. Г.И.Глушкова, 2- ое издание переработанное и дополненное.– М.; Транспорт, 1992–463 с.</w:t>
      </w:r>
    </w:p>
    <w:p w14:paraId="5352D164" w14:textId="77777777" w:rsidR="009B1045" w:rsidRPr="00FE49BE" w:rsidRDefault="009B1045" w:rsidP="009B10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B37D587" w14:textId="77777777" w:rsidR="009B1045" w:rsidRPr="00FE49BE" w:rsidRDefault="009B1045" w:rsidP="009B104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8075A9C" w14:textId="77777777" w:rsidR="009B1045" w:rsidRDefault="009B1045" w:rsidP="009B1045"/>
    <w:p w14:paraId="690D2230" w14:textId="77777777" w:rsidR="008C2110" w:rsidRDefault="008C2110"/>
    <w:sectPr w:rsidR="008C2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F069E"/>
    <w:multiLevelType w:val="hybridMultilevel"/>
    <w:tmpl w:val="311C5A8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B4F"/>
    <w:rsid w:val="008C2110"/>
    <w:rsid w:val="009166AB"/>
    <w:rsid w:val="009B1045"/>
    <w:rsid w:val="00E5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D2BDFD8"/>
  <w15:chartTrackingRefBased/>
  <w15:docId w15:val="{3D263CB6-A58B-4D68-B6AE-8E949CD82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10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10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2021-11-02T04:25:00Z</dcterms:created>
  <dcterms:modified xsi:type="dcterms:W3CDTF">2021-11-02T04:29:00Z</dcterms:modified>
</cp:coreProperties>
</file>